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lang w:eastAsia="zh-CN"/>
        </w:rPr>
      </w:pPr>
      <w:bookmarkStart w:id="0" w:name="_GoBack"/>
      <w:r>
        <w:rPr>
          <w:rFonts w:hint="eastAsia"/>
          <w:b/>
          <w:bCs/>
          <w:lang w:eastAsia="zh-CN"/>
        </w:rPr>
        <w:t>管教功能描述</w:t>
      </w:r>
    </w:p>
    <w:bookmarkEnd w:id="0"/>
    <w:p>
      <w:r>
        <w:drawing>
          <wp:inline distT="0" distB="0" distL="114300" distR="114300">
            <wp:extent cx="5273040" cy="4409440"/>
            <wp:effectExtent l="0" t="0" r="38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09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系统配置寄存器 </w:t>
      </w:r>
    </w:p>
    <w:p>
      <w:pPr>
        <w:rPr>
          <w:rFonts w:hint="eastAsia"/>
        </w:rPr>
      </w:pPr>
      <w:r>
        <w:rPr>
          <w:rFonts w:hint="eastAsia"/>
        </w:rPr>
        <w:t>系统配置寄存器（CONFIG）是 MCU 初始条件的 FLASH 选项。包含了以下内容：</w:t>
      </w:r>
    </w:p>
    <w:p>
      <w:pPr>
        <w:rPr>
          <w:rFonts w:hint="eastAsia"/>
        </w:rPr>
      </w:pPr>
      <w:r>
        <w:rPr>
          <w:rFonts w:hint="eastAsia"/>
        </w:rPr>
        <w:t>1. OSC（振荡方式选择）</w:t>
      </w:r>
    </w:p>
    <w:p>
      <w:pPr>
        <w:rPr>
          <w:rFonts w:hint="eastAsia"/>
        </w:rPr>
      </w:pPr>
      <w:r>
        <w:rPr>
          <w:rFonts w:hint="eastAsia"/>
        </w:rPr>
        <w:t>◆ INTRC 内部 RC 振荡</w:t>
      </w:r>
    </w:p>
    <w:p>
      <w:pPr>
        <w:rPr>
          <w:rFonts w:hint="eastAsia"/>
        </w:rPr>
      </w:pPr>
      <w:r>
        <w:rPr>
          <w:rFonts w:hint="eastAsia"/>
        </w:rPr>
        <w:t>◆ XT 外部晶体振荡</w:t>
      </w:r>
    </w:p>
    <w:p>
      <w:pPr>
        <w:rPr>
          <w:rFonts w:hint="eastAsia"/>
        </w:rPr>
      </w:pPr>
      <w:r>
        <w:rPr>
          <w:rFonts w:hint="eastAsia"/>
        </w:rPr>
        <w:t>2. OSC_SEL（振荡频率选择）</w:t>
      </w:r>
    </w:p>
    <w:p>
      <w:pPr>
        <w:rPr>
          <w:rFonts w:hint="eastAsia"/>
        </w:rPr>
      </w:pPr>
      <w:r>
        <w:rPr>
          <w:rFonts w:hint="eastAsia"/>
        </w:rPr>
        <w:t>◆ 8MHz 内部振荡频率为 8MHz</w:t>
      </w:r>
    </w:p>
    <w:p>
      <w:pPr>
        <w:rPr>
          <w:rFonts w:hint="eastAsia"/>
        </w:rPr>
      </w:pPr>
      <w:r>
        <w:rPr>
          <w:rFonts w:hint="eastAsia"/>
        </w:rPr>
        <w:t>◆ 4MHz 内部振荡频率为 4MHz</w:t>
      </w:r>
    </w:p>
    <w:p>
      <w:pPr>
        <w:rPr>
          <w:rFonts w:hint="eastAsia"/>
        </w:rPr>
      </w:pPr>
      <w:r>
        <w:rPr>
          <w:rFonts w:hint="eastAsia"/>
        </w:rPr>
        <w:t>◆ 2MHz 内部振荡频率为 2MHz</w:t>
      </w:r>
    </w:p>
    <w:p>
      <w:pPr>
        <w:rPr>
          <w:rFonts w:hint="eastAsia"/>
        </w:rPr>
      </w:pPr>
      <w:r>
        <w:rPr>
          <w:rFonts w:hint="eastAsia"/>
        </w:rPr>
        <w:t>◆ 1MHz 内部振荡频率为 1MHz</w:t>
      </w:r>
    </w:p>
    <w:p>
      <w:pPr>
        <w:rPr>
          <w:rFonts w:hint="eastAsia"/>
        </w:rPr>
      </w:pPr>
      <w:r>
        <w:rPr>
          <w:rFonts w:hint="eastAsia"/>
        </w:rPr>
        <w:t>3. WDT（看门狗选择）</w:t>
      </w:r>
    </w:p>
    <w:p>
      <w:pPr>
        <w:rPr>
          <w:rFonts w:hint="eastAsia"/>
        </w:rPr>
      </w:pPr>
      <w:r>
        <w:rPr>
          <w:rFonts w:hint="eastAsia"/>
        </w:rPr>
        <w:t>◆ ENABLE 打开看门狗定时器</w:t>
      </w:r>
    </w:p>
    <w:p>
      <w:pPr>
        <w:rPr>
          <w:rFonts w:hint="eastAsia"/>
        </w:rPr>
      </w:pPr>
      <w:r>
        <w:rPr>
          <w:rFonts w:hint="eastAsia"/>
        </w:rPr>
        <w:t>◆ DISABLE 关闭看门狗定时器</w:t>
      </w:r>
    </w:p>
    <w:p>
      <w:pPr>
        <w:rPr>
          <w:rFonts w:hint="eastAsia"/>
        </w:rPr>
      </w:pPr>
      <w:r>
        <w:rPr>
          <w:rFonts w:hint="eastAsia"/>
        </w:rPr>
        <w:t>4. PROTECT（加密）</w:t>
      </w:r>
    </w:p>
    <w:p>
      <w:pPr>
        <w:rPr>
          <w:rFonts w:hint="eastAsia"/>
        </w:rPr>
      </w:pPr>
      <w:r>
        <w:rPr>
          <w:rFonts w:hint="eastAsia"/>
        </w:rPr>
        <w:t>◆ DISABLE FLASH 代码不加密</w:t>
      </w:r>
    </w:p>
    <w:p>
      <w:pPr>
        <w:rPr>
          <w:rFonts w:hint="eastAsia"/>
        </w:rPr>
      </w:pPr>
      <w:r>
        <w:rPr>
          <w:rFonts w:hint="eastAsia"/>
        </w:rPr>
        <w:t>◆ ENABLE FLASH 代码加密</w:t>
      </w:r>
    </w:p>
    <w:p>
      <w:pPr>
        <w:rPr>
          <w:rFonts w:hint="eastAsia"/>
        </w:rPr>
      </w:pPr>
      <w:r>
        <w:rPr>
          <w:rFonts w:hint="eastAsia"/>
        </w:rPr>
        <w:t>5. LVR_SEL（低压侦测选择）</w:t>
      </w:r>
    </w:p>
    <w:p>
      <w:pPr>
        <w:rPr>
          <w:rFonts w:hint="eastAsia"/>
        </w:rPr>
      </w:pPr>
      <w:r>
        <w:rPr>
          <w:rFonts w:hint="eastAsia"/>
        </w:rPr>
        <w:t>◆ 2.5V 低压侦测电压选择 2.5V</w:t>
      </w:r>
    </w:p>
    <w:p>
      <w:pPr>
        <w:rPr>
          <w:rFonts w:hint="eastAsia"/>
        </w:rPr>
      </w:pPr>
      <w:r>
        <w:rPr>
          <w:rFonts w:hint="eastAsia"/>
        </w:rPr>
        <w:t>◆ 3.5V 低压侦测电压选择 3.5V</w:t>
      </w:r>
    </w:p>
    <w:p>
      <w:pPr>
        <w:rPr>
          <w:rFonts w:hint="eastAsia"/>
        </w:rPr>
      </w:pPr>
      <w:r>
        <w:rPr>
          <w:rFonts w:hint="eastAsia"/>
        </w:rPr>
        <w:t>6. P2T_SEL（P2.2 口方向控制选择）</w:t>
      </w:r>
    </w:p>
    <w:p>
      <w:pPr>
        <w:rPr>
          <w:rFonts w:hint="eastAsia"/>
        </w:rPr>
      </w:pPr>
      <w:r>
        <w:rPr>
          <w:rFonts w:hint="eastAsia"/>
        </w:rPr>
        <w:t>◆ Normal 为普通 IO 口，方向控制由 P2C[7:6]控制</w:t>
      </w:r>
    </w:p>
    <w:p>
      <w:pPr>
        <w:rPr>
          <w:rFonts w:hint="eastAsia"/>
        </w:rPr>
      </w:pPr>
      <w:r>
        <w:rPr>
          <w:rFonts w:hint="eastAsia"/>
        </w:rPr>
        <w:t>◆ Input Only 固定为输入口</w:t>
      </w:r>
    </w:p>
    <w:p>
      <w:pPr>
        <w:rPr>
          <w:rFonts w:hint="eastAsia"/>
        </w:rPr>
      </w:pPr>
      <w:r>
        <w:rPr>
          <w:rFonts w:hint="eastAsia"/>
        </w:rPr>
        <w:t>◆ Open Drain Output 为输入口/开漏输出口，P2C.6=1 时为开漏输出</w:t>
      </w:r>
    </w:p>
    <w:p>
      <w:pPr>
        <w:rPr>
          <w:rFonts w:hint="eastAsia"/>
        </w:rPr>
      </w:pPr>
      <w:r>
        <w:rPr>
          <w:rFonts w:hint="eastAsia"/>
        </w:rPr>
        <w:t>◆ Pull High Input 固定为上拉输入口</w:t>
      </w:r>
    </w:p>
    <w:p>
      <w:pPr>
        <w:rPr>
          <w:rFonts w:hint="eastAsia"/>
        </w:rPr>
      </w:pPr>
      <w:r>
        <w:rPr>
          <w:rFonts w:hint="eastAsia"/>
        </w:rPr>
        <w:t>7. VREF SEL（内部基准电源选择）</w:t>
      </w:r>
    </w:p>
    <w:p>
      <w:pPr>
        <w:rPr>
          <w:rFonts w:hint="eastAsia"/>
        </w:rPr>
      </w:pPr>
      <w:r>
        <w:rPr>
          <w:rFonts w:hint="eastAsia"/>
        </w:rPr>
        <w:t>◆ 0.6V 内部基准电源选择 0.6V</w:t>
      </w:r>
    </w:p>
    <w:p>
      <w:pPr>
        <w:rPr>
          <w:rFonts w:hint="eastAsia"/>
        </w:rPr>
      </w:pPr>
      <w:r>
        <w:rPr>
          <w:rFonts w:hint="eastAsia"/>
        </w:rPr>
        <w:t>◆ 1.2V 内部基准电源选择 1.2V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E0D09"/>
    <w:rsid w:val="15107956"/>
    <w:rsid w:val="3F4F41EB"/>
    <w:rsid w:val="6DA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2019-04-03T08:09:40Z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